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E7" w:rsidRDefault="00F138E7" w:rsidP="00F138E7">
      <w:pPr>
        <w:shd w:val="clear" w:color="auto" w:fill="FFFFFF"/>
        <w:spacing w:after="0" w:line="240" w:lineRule="auto"/>
        <w:rPr>
          <w:rFonts w:ascii="Roboto" w:eastAsia="Times New Roman" w:hAnsi="Roboto" w:cs="Times New Roman"/>
          <w:i/>
          <w:iCs/>
          <w:color w:val="222222"/>
          <w:sz w:val="24"/>
          <w:szCs w:val="24"/>
          <w:lang w:eastAsia="en-AU"/>
        </w:rPr>
      </w:pP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Pr>
          <w:rFonts w:ascii="Roboto" w:eastAsia="Times New Roman" w:hAnsi="Roboto" w:cs="Times New Roman"/>
          <w:i/>
          <w:iCs/>
          <w:noProof/>
          <w:color w:val="222222"/>
          <w:sz w:val="24"/>
          <w:szCs w:val="24"/>
          <w:lang w:eastAsia="en-AU"/>
        </w:rPr>
        <w:drawing>
          <wp:inline distT="0" distB="0" distL="0" distR="0">
            <wp:extent cx="1264920" cy="474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A PRODUCTIONS-LOGO-BP02B-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474345"/>
                    </a:xfrm>
                    <a:prstGeom prst="rect">
                      <a:avLst/>
                    </a:prstGeom>
                  </pic:spPr>
                </pic:pic>
              </a:graphicData>
            </a:graphic>
          </wp:inline>
        </w:drawing>
      </w:r>
      <w:proofErr w:type="gramStart"/>
      <w:r w:rsidRPr="00F138E7">
        <w:rPr>
          <w:rFonts w:ascii="Roboto" w:eastAsia="Times New Roman" w:hAnsi="Roboto" w:cs="Times New Roman"/>
          <w:i/>
          <w:iCs/>
          <w:color w:val="222222"/>
          <w:sz w:val="24"/>
          <w:szCs w:val="24"/>
          <w:lang w:eastAsia="en-AU"/>
        </w:rPr>
        <w:t>‘A Night to Remember’ – Special Announcement.</w:t>
      </w:r>
      <w:proofErr w:type="gramEnd"/>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 </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 xml:space="preserve">Honouring Olivia’s Legacy, HAMA </w:t>
      </w:r>
      <w:proofErr w:type="gramStart"/>
      <w:r w:rsidRPr="00F138E7">
        <w:rPr>
          <w:rFonts w:ascii="Roboto" w:eastAsia="Times New Roman" w:hAnsi="Roboto" w:cs="Times New Roman"/>
          <w:i/>
          <w:iCs/>
          <w:color w:val="222222"/>
          <w:sz w:val="24"/>
          <w:szCs w:val="24"/>
          <w:lang w:eastAsia="en-AU"/>
        </w:rPr>
        <w:t>have</w:t>
      </w:r>
      <w:proofErr w:type="gramEnd"/>
      <w:r w:rsidRPr="00F138E7">
        <w:rPr>
          <w:rFonts w:ascii="Roboto" w:eastAsia="Times New Roman" w:hAnsi="Roboto" w:cs="Times New Roman"/>
          <w:i/>
          <w:iCs/>
          <w:color w:val="222222"/>
          <w:sz w:val="24"/>
          <w:szCs w:val="24"/>
          <w:lang w:eastAsia="en-AU"/>
        </w:rPr>
        <w:t xml:space="preserve"> teamed up with </w:t>
      </w:r>
      <w:r w:rsidRPr="00F138E7">
        <w:rPr>
          <w:rFonts w:ascii="Roboto" w:eastAsia="Times New Roman" w:hAnsi="Roboto" w:cs="Times New Roman"/>
          <w:b/>
          <w:i/>
          <w:iCs/>
          <w:color w:val="222222"/>
          <w:sz w:val="24"/>
          <w:szCs w:val="24"/>
          <w:lang w:eastAsia="en-AU"/>
        </w:rPr>
        <w:t>Willie Creek Pearls</w:t>
      </w:r>
      <w:r w:rsidRPr="00F138E7">
        <w:rPr>
          <w:rFonts w:ascii="Roboto" w:eastAsia="Times New Roman" w:hAnsi="Roboto" w:cs="Times New Roman"/>
          <w:i/>
          <w:iCs/>
          <w:color w:val="222222"/>
          <w:sz w:val="24"/>
          <w:szCs w:val="24"/>
          <w:lang w:eastAsia="en-AU"/>
        </w:rPr>
        <w:t xml:space="preserve"> to offer one lucky ticket holder, an ‘Olivia Newton-John 18K Yellow Gold Australian South Sea Cultured Pearl Pendant’.</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Olivia co-designed the gorgeous 18 karat gold Australian South Sea Pearl Pendant, in conjunction with Willie Creek Pearls Jeweller. 30% of the proceeds of the pendant sales are donated directly to The Olivia Newton-John Foundation Fund.</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With part proceeds from the shows also going toward the Olivia Newton-John Foundation Fund, this pendant symbolises a seamless joint effort and collaboration.</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 </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proofErr w:type="gramStart"/>
      <w:r w:rsidRPr="00F138E7">
        <w:rPr>
          <w:rFonts w:ascii="Roboto" w:eastAsia="Times New Roman" w:hAnsi="Roboto" w:cs="Times New Roman"/>
          <w:i/>
          <w:iCs/>
          <w:color w:val="222222"/>
          <w:sz w:val="24"/>
          <w:szCs w:val="24"/>
          <w:lang w:eastAsia="en-AU"/>
        </w:rPr>
        <w:t>A timeless reminder of an extraordinary life.</w:t>
      </w:r>
      <w:proofErr w:type="gramEnd"/>
      <w:r w:rsidRPr="00F138E7">
        <w:rPr>
          <w:rFonts w:ascii="Roboto" w:eastAsia="Times New Roman" w:hAnsi="Roboto" w:cs="Times New Roman"/>
          <w:i/>
          <w:iCs/>
          <w:color w:val="222222"/>
          <w:sz w:val="24"/>
          <w:szCs w:val="24"/>
          <w:lang w:eastAsia="en-AU"/>
        </w:rPr>
        <w:t xml:space="preserve"> Vale Dame Olivia Newton-John.</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 </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All tickets purchased to see A Night to Remember – A Tribute to Olivia Newton-John, will be automatically entered into the draw to win this stunning pendant, valued at $1,890.</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A winner will be drawn in the week following the shows, 7:30pm Friday 25</w:t>
      </w:r>
      <w:r w:rsidRPr="00F138E7">
        <w:rPr>
          <w:rFonts w:ascii="Roboto" w:eastAsia="Times New Roman" w:hAnsi="Roboto" w:cs="Times New Roman"/>
          <w:i/>
          <w:iCs/>
          <w:color w:val="222222"/>
          <w:sz w:val="15"/>
          <w:szCs w:val="15"/>
          <w:vertAlign w:val="superscript"/>
          <w:lang w:eastAsia="en-AU"/>
        </w:rPr>
        <w:t>th</w:t>
      </w:r>
      <w:r w:rsidRPr="00F138E7">
        <w:rPr>
          <w:rFonts w:ascii="Roboto" w:eastAsia="Times New Roman" w:hAnsi="Roboto" w:cs="Times New Roman"/>
          <w:i/>
          <w:iCs/>
          <w:color w:val="222222"/>
          <w:sz w:val="24"/>
          <w:szCs w:val="24"/>
          <w:lang w:eastAsia="en-AU"/>
        </w:rPr>
        <w:t> and Saturday 26</w:t>
      </w:r>
      <w:r w:rsidRPr="00F138E7">
        <w:rPr>
          <w:rFonts w:ascii="Roboto" w:eastAsia="Times New Roman" w:hAnsi="Roboto" w:cs="Times New Roman"/>
          <w:i/>
          <w:iCs/>
          <w:color w:val="222222"/>
          <w:sz w:val="15"/>
          <w:szCs w:val="15"/>
          <w:vertAlign w:val="superscript"/>
          <w:lang w:eastAsia="en-AU"/>
        </w:rPr>
        <w:t>th</w:t>
      </w:r>
      <w:r w:rsidRPr="00F138E7">
        <w:rPr>
          <w:rFonts w:ascii="Roboto" w:eastAsia="Times New Roman" w:hAnsi="Roboto" w:cs="Times New Roman"/>
          <w:i/>
          <w:iCs/>
          <w:color w:val="222222"/>
          <w:sz w:val="24"/>
          <w:szCs w:val="24"/>
          <w:lang w:eastAsia="en-AU"/>
        </w:rPr>
        <w:t> November 2022.</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 </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i/>
          <w:iCs/>
          <w:color w:val="222222"/>
          <w:sz w:val="24"/>
          <w:szCs w:val="24"/>
          <w:lang w:eastAsia="en-AU"/>
        </w:rPr>
        <w:t>Terms &amp; Conditions:</w:t>
      </w:r>
    </w:p>
    <w:p w:rsidR="00F138E7" w:rsidRDefault="00F138E7" w:rsidP="00F138E7">
      <w:pPr>
        <w:shd w:val="clear" w:color="auto" w:fill="FFFFFF"/>
        <w:spacing w:after="0" w:line="240" w:lineRule="auto"/>
        <w:rPr>
          <w:rFonts w:ascii="Roboto" w:eastAsia="Times New Roman" w:hAnsi="Roboto" w:cs="Times New Roman"/>
          <w:i/>
          <w:iCs/>
          <w:color w:val="222222"/>
          <w:sz w:val="24"/>
          <w:szCs w:val="24"/>
          <w:lang w:eastAsia="en-AU"/>
        </w:rPr>
      </w:pPr>
      <w:r w:rsidRPr="00F138E7">
        <w:rPr>
          <w:rFonts w:ascii="Roboto" w:eastAsia="Times New Roman" w:hAnsi="Roboto" w:cs="Times New Roman"/>
          <w:i/>
          <w:iCs/>
          <w:color w:val="222222"/>
          <w:sz w:val="24"/>
          <w:szCs w:val="24"/>
          <w:lang w:eastAsia="en-AU"/>
        </w:rPr>
        <w:t>Each ticket purchased via Ticketek to A Night to Remember – A Tribute to Olivia Newton-John, will be automatically entered into the draw. The two shows are at 7:30pm Friday 25</w:t>
      </w:r>
      <w:r w:rsidRPr="00F138E7">
        <w:rPr>
          <w:rFonts w:ascii="Roboto" w:eastAsia="Times New Roman" w:hAnsi="Roboto" w:cs="Times New Roman"/>
          <w:i/>
          <w:iCs/>
          <w:color w:val="222222"/>
          <w:sz w:val="15"/>
          <w:szCs w:val="15"/>
          <w:vertAlign w:val="superscript"/>
          <w:lang w:eastAsia="en-AU"/>
        </w:rPr>
        <w:t>th</w:t>
      </w:r>
      <w:r w:rsidRPr="00F138E7">
        <w:rPr>
          <w:rFonts w:ascii="Roboto" w:eastAsia="Times New Roman" w:hAnsi="Roboto" w:cs="Times New Roman"/>
          <w:i/>
          <w:iCs/>
          <w:color w:val="222222"/>
          <w:sz w:val="24"/>
          <w:szCs w:val="24"/>
          <w:lang w:eastAsia="en-AU"/>
        </w:rPr>
        <w:t> and at 7:30pm Saturday 26</w:t>
      </w:r>
      <w:r w:rsidRPr="00F138E7">
        <w:rPr>
          <w:rFonts w:ascii="Roboto" w:eastAsia="Times New Roman" w:hAnsi="Roboto" w:cs="Times New Roman"/>
          <w:i/>
          <w:iCs/>
          <w:color w:val="222222"/>
          <w:sz w:val="15"/>
          <w:szCs w:val="15"/>
          <w:vertAlign w:val="superscript"/>
          <w:lang w:eastAsia="en-AU"/>
        </w:rPr>
        <w:t>th</w:t>
      </w:r>
      <w:r w:rsidRPr="00F138E7">
        <w:rPr>
          <w:rFonts w:ascii="Roboto" w:eastAsia="Times New Roman" w:hAnsi="Roboto" w:cs="Times New Roman"/>
          <w:i/>
          <w:iCs/>
          <w:color w:val="222222"/>
          <w:sz w:val="24"/>
          <w:szCs w:val="24"/>
          <w:lang w:eastAsia="en-AU"/>
        </w:rPr>
        <w:t> November 2022. The Competition closes at the commencement of the second show, 7:30pm Saturday 26</w:t>
      </w:r>
      <w:r w:rsidRPr="00F138E7">
        <w:rPr>
          <w:rFonts w:ascii="Roboto" w:eastAsia="Times New Roman" w:hAnsi="Roboto" w:cs="Times New Roman"/>
          <w:i/>
          <w:iCs/>
          <w:color w:val="222222"/>
          <w:sz w:val="15"/>
          <w:szCs w:val="15"/>
          <w:vertAlign w:val="superscript"/>
          <w:lang w:eastAsia="en-AU"/>
        </w:rPr>
        <w:t>th</w:t>
      </w:r>
      <w:r w:rsidRPr="00F138E7">
        <w:rPr>
          <w:rFonts w:ascii="Roboto" w:eastAsia="Times New Roman" w:hAnsi="Roboto" w:cs="Times New Roman"/>
          <w:i/>
          <w:iCs/>
          <w:color w:val="222222"/>
          <w:sz w:val="24"/>
          <w:szCs w:val="24"/>
          <w:lang w:eastAsia="en-AU"/>
        </w:rPr>
        <w:t> November, 2022. The winner will be selected randomly on Monday November 28, 2022, then announced and notified via email on Tuesday November 29, 2022. The prize is the Olivia Newton-John 18K </w:t>
      </w:r>
      <w:r w:rsidRPr="00F138E7">
        <w:rPr>
          <w:rFonts w:ascii="Roboto" w:eastAsia="Times New Roman" w:hAnsi="Roboto" w:cs="Times New Roman"/>
          <w:i/>
          <w:iCs/>
          <w:color w:val="222222"/>
          <w:sz w:val="24"/>
          <w:szCs w:val="24"/>
          <w:u w:val="single"/>
          <w:lang w:eastAsia="en-AU"/>
        </w:rPr>
        <w:t>Yellow</w:t>
      </w:r>
      <w:r w:rsidRPr="00F138E7">
        <w:rPr>
          <w:rFonts w:ascii="Roboto" w:eastAsia="Times New Roman" w:hAnsi="Roboto" w:cs="Times New Roman"/>
          <w:i/>
          <w:iCs/>
          <w:color w:val="222222"/>
          <w:sz w:val="24"/>
          <w:szCs w:val="24"/>
          <w:lang w:eastAsia="en-AU"/>
        </w:rPr>
        <w:t> Gold Australian South Sea Cultured Pearl Pendant – exclusive to Willie Creek Pearls' showrooms and online store, with a retail price valued at $1,890. The prize will be available for pick up at Willie Creek Pearls</w:t>
      </w:r>
      <w:r>
        <w:rPr>
          <w:rFonts w:ascii="Roboto" w:eastAsia="Times New Roman" w:hAnsi="Roboto" w:cs="Times New Roman"/>
          <w:i/>
          <w:iCs/>
          <w:color w:val="222222"/>
          <w:sz w:val="24"/>
          <w:szCs w:val="24"/>
          <w:lang w:eastAsia="en-AU"/>
        </w:rPr>
        <w:t>.</w:t>
      </w:r>
      <w:r w:rsidRPr="00F138E7">
        <w:rPr>
          <w:rFonts w:ascii="Roboto" w:eastAsia="Times New Roman" w:hAnsi="Roboto" w:cs="Times New Roman"/>
          <w:i/>
          <w:iCs/>
          <w:color w:val="222222"/>
          <w:sz w:val="24"/>
          <w:szCs w:val="24"/>
          <w:lang w:eastAsia="en-AU"/>
        </w:rPr>
        <w:t xml:space="preserve"> Photo ID will be required to claim the prize. HAMA Productions will contact the winner to confirm all details. The competition prize cannot be exchanged for any other items. This promotion is in no way sponsored, endorsed, administered by or associated with Facebook.</w:t>
      </w:r>
    </w:p>
    <w:p w:rsidR="00F138E7" w:rsidRDefault="00F138E7" w:rsidP="00F138E7">
      <w:pPr>
        <w:shd w:val="clear" w:color="auto" w:fill="FFFFFF"/>
        <w:spacing w:after="0" w:line="240" w:lineRule="auto"/>
        <w:rPr>
          <w:rFonts w:ascii="Roboto" w:eastAsia="Times New Roman" w:hAnsi="Roboto" w:cs="Times New Roman"/>
          <w:i/>
          <w:iCs/>
          <w:color w:val="222222"/>
          <w:sz w:val="24"/>
          <w:szCs w:val="24"/>
          <w:lang w:eastAsia="en-AU"/>
        </w:rPr>
      </w:pPr>
      <w:bookmarkStart w:id="0" w:name="_GoBack"/>
      <w:bookmarkEnd w:id="0"/>
    </w:p>
    <w:p w:rsidR="00F138E7" w:rsidRDefault="00F138E7" w:rsidP="00F138E7">
      <w:pPr>
        <w:shd w:val="clear" w:color="auto" w:fill="FFFFFF"/>
        <w:spacing w:after="0" w:line="240" w:lineRule="auto"/>
        <w:rPr>
          <w:rFonts w:ascii="Roboto" w:eastAsia="Times New Roman" w:hAnsi="Roboto" w:cs="Times New Roman"/>
          <w:i/>
          <w:iCs/>
          <w:color w:val="222222"/>
          <w:sz w:val="24"/>
          <w:szCs w:val="24"/>
          <w:lang w:eastAsia="en-AU"/>
        </w:rPr>
      </w:pPr>
      <w:r>
        <w:rPr>
          <w:rFonts w:ascii="Roboto" w:eastAsia="Times New Roman" w:hAnsi="Roboto" w:cs="Times New Roman"/>
          <w:i/>
          <w:iCs/>
          <w:color w:val="222222"/>
          <w:sz w:val="24"/>
          <w:szCs w:val="24"/>
          <w:lang w:eastAsia="en-AU"/>
        </w:rPr>
        <w:t xml:space="preserve">HAMA Productions </w:t>
      </w:r>
    </w:p>
    <w:p w:rsidR="00F138E7" w:rsidRDefault="00F138E7" w:rsidP="00F138E7">
      <w:pPr>
        <w:shd w:val="clear" w:color="auto" w:fill="FFFFFF"/>
        <w:spacing w:after="0" w:line="240" w:lineRule="auto"/>
        <w:rPr>
          <w:rFonts w:ascii="Roboto" w:eastAsia="Times New Roman" w:hAnsi="Roboto" w:cs="Times New Roman"/>
          <w:i/>
          <w:iCs/>
          <w:color w:val="222222"/>
          <w:sz w:val="24"/>
          <w:szCs w:val="24"/>
          <w:lang w:eastAsia="en-AU"/>
        </w:rPr>
      </w:pPr>
      <w:r>
        <w:rPr>
          <w:rFonts w:ascii="Roboto" w:eastAsia="Times New Roman" w:hAnsi="Roboto" w:cs="Times New Roman"/>
          <w:i/>
          <w:iCs/>
          <w:color w:val="222222"/>
          <w:sz w:val="24"/>
          <w:szCs w:val="24"/>
          <w:lang w:eastAsia="en-AU"/>
        </w:rPr>
        <w:t xml:space="preserve">PO BOX 1180 GWELLUP WA 6018 </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hyperlink r:id="rId6" w:history="1">
        <w:r w:rsidRPr="008933D4">
          <w:rPr>
            <w:rStyle w:val="Hyperlink"/>
            <w:rFonts w:ascii="Roboto" w:eastAsia="Times New Roman" w:hAnsi="Roboto" w:cs="Times New Roman"/>
            <w:i/>
            <w:iCs/>
            <w:sz w:val="24"/>
            <w:szCs w:val="24"/>
            <w:lang w:eastAsia="en-AU"/>
          </w:rPr>
          <w:t>admin@hamaproductions.com.au</w:t>
        </w:r>
      </w:hyperlink>
      <w:r>
        <w:rPr>
          <w:rFonts w:ascii="Roboto" w:eastAsia="Times New Roman" w:hAnsi="Roboto" w:cs="Times New Roman"/>
          <w:i/>
          <w:iCs/>
          <w:color w:val="222222"/>
          <w:sz w:val="24"/>
          <w:szCs w:val="24"/>
          <w:lang w:eastAsia="en-AU"/>
        </w:rPr>
        <w:t xml:space="preserve"> </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color w:val="222222"/>
          <w:sz w:val="24"/>
          <w:szCs w:val="24"/>
          <w:lang w:eastAsia="en-AU"/>
        </w:rPr>
        <w:t> </w:t>
      </w:r>
    </w:p>
    <w:p w:rsidR="00F138E7" w:rsidRPr="00F138E7" w:rsidRDefault="00F138E7" w:rsidP="00F138E7">
      <w:pPr>
        <w:shd w:val="clear" w:color="auto" w:fill="FFFFFF"/>
        <w:spacing w:after="0" w:line="240" w:lineRule="auto"/>
        <w:rPr>
          <w:rFonts w:ascii="Roboto" w:eastAsia="Times New Roman" w:hAnsi="Roboto" w:cs="Times New Roman"/>
          <w:color w:val="222222"/>
          <w:sz w:val="24"/>
          <w:szCs w:val="24"/>
          <w:lang w:eastAsia="en-AU"/>
        </w:rPr>
      </w:pPr>
      <w:r w:rsidRPr="00F138E7">
        <w:rPr>
          <w:rFonts w:ascii="Roboto" w:eastAsia="Times New Roman" w:hAnsi="Roboto" w:cs="Times New Roman"/>
          <w:color w:val="222222"/>
          <w:sz w:val="24"/>
          <w:szCs w:val="24"/>
          <w:lang w:eastAsia="en-AU"/>
        </w:rPr>
        <w:t> </w:t>
      </w:r>
    </w:p>
    <w:p w:rsidR="00B95D68" w:rsidRDefault="00F138E7"/>
    <w:sectPr w:rsidR="00B95D68" w:rsidSect="004C3DB8">
      <w:pgSz w:w="12250" w:h="17180"/>
      <w:pgMar w:top="1060" w:right="480" w:bottom="460" w:left="620" w:header="0" w:footer="18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E7"/>
    <w:rsid w:val="001648D2"/>
    <w:rsid w:val="004C3DB8"/>
    <w:rsid w:val="004F3631"/>
    <w:rsid w:val="00712A75"/>
    <w:rsid w:val="00F13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E7"/>
    <w:rPr>
      <w:rFonts w:ascii="Tahoma" w:hAnsi="Tahoma" w:cs="Tahoma"/>
      <w:sz w:val="16"/>
      <w:szCs w:val="16"/>
    </w:rPr>
  </w:style>
  <w:style w:type="character" w:styleId="Hyperlink">
    <w:name w:val="Hyperlink"/>
    <w:basedOn w:val="DefaultParagraphFont"/>
    <w:uiPriority w:val="99"/>
    <w:unhideWhenUsed/>
    <w:rsid w:val="00F13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E7"/>
    <w:rPr>
      <w:rFonts w:ascii="Tahoma" w:hAnsi="Tahoma" w:cs="Tahoma"/>
      <w:sz w:val="16"/>
      <w:szCs w:val="16"/>
    </w:rPr>
  </w:style>
  <w:style w:type="character" w:styleId="Hyperlink">
    <w:name w:val="Hyperlink"/>
    <w:basedOn w:val="DefaultParagraphFont"/>
    <w:uiPriority w:val="99"/>
    <w:unhideWhenUsed/>
    <w:rsid w:val="00F13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hamaproductions.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dc:creator>
  <cp:lastModifiedBy>i7</cp:lastModifiedBy>
  <cp:revision>1</cp:revision>
  <dcterms:created xsi:type="dcterms:W3CDTF">2022-11-15T09:34:00Z</dcterms:created>
  <dcterms:modified xsi:type="dcterms:W3CDTF">2022-11-15T09:37:00Z</dcterms:modified>
</cp:coreProperties>
</file>